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B7" w:rsidRDefault="00BD21B7"/>
    <w:p w:rsidR="00FD5A8D" w:rsidRDefault="00FD5A8D" w:rsidP="00FD5A8D">
      <w:pPr>
        <w:pStyle w:val="a3"/>
        <w:numPr>
          <w:ilvl w:val="0"/>
          <w:numId w:val="1"/>
        </w:numPr>
        <w:jc w:val="center"/>
        <w:rPr>
          <w:b/>
        </w:rPr>
      </w:pPr>
      <w:r w:rsidRPr="00FD5A8D">
        <w:rPr>
          <w:b/>
        </w:rPr>
        <w:t xml:space="preserve">Ντουμπρόβνικ - </w:t>
      </w:r>
      <w:proofErr w:type="spellStart"/>
      <w:r w:rsidRPr="00FD5A8D">
        <w:rPr>
          <w:b/>
        </w:rPr>
        <w:t>Κότορ</w:t>
      </w:r>
      <w:proofErr w:type="spellEnd"/>
      <w:r w:rsidRPr="00FD5A8D">
        <w:rPr>
          <w:b/>
        </w:rPr>
        <w:t xml:space="preserve"> - </w:t>
      </w:r>
      <w:proofErr w:type="spellStart"/>
      <w:r w:rsidRPr="00FD5A8D">
        <w:rPr>
          <w:b/>
        </w:rPr>
        <w:t>Μπούτβα</w:t>
      </w:r>
      <w:proofErr w:type="spellEnd"/>
      <w:r w:rsidRPr="00FD5A8D">
        <w:rPr>
          <w:b/>
        </w:rPr>
        <w:t xml:space="preserve"> 5 μέρες 14-15/03/24 &amp; 21-25/03/24. Οδικώς</w:t>
      </w:r>
    </w:p>
    <w:p w:rsidR="00FD5A8D" w:rsidRDefault="00FD5A8D" w:rsidP="00FD5A8D">
      <w:pPr>
        <w:rPr>
          <w:b/>
        </w:rPr>
      </w:pPr>
    </w:p>
    <w:p w:rsidR="00FD5A8D" w:rsidRDefault="00FD5A8D" w:rsidP="00FD5A8D">
      <w:pPr>
        <w:rPr>
          <w:b/>
        </w:rPr>
      </w:pPr>
      <w:r w:rsidRPr="00FD5A8D">
        <w:rPr>
          <w:b/>
        </w:rPr>
        <w:t xml:space="preserve">1η Μέρα | Θεσσαλονίκη </w:t>
      </w:r>
      <w:r>
        <w:rPr>
          <w:b/>
        </w:rPr>
        <w:t>–</w:t>
      </w:r>
      <w:r w:rsidRPr="00FD5A8D">
        <w:rPr>
          <w:b/>
        </w:rPr>
        <w:t xml:space="preserve"> Ποντγκόριτσα</w:t>
      </w:r>
      <w:r>
        <w:rPr>
          <w:b/>
        </w:rPr>
        <w:t xml:space="preserve">. </w:t>
      </w:r>
    </w:p>
    <w:p w:rsidR="00FD5A8D" w:rsidRDefault="00FD5A8D" w:rsidP="00FD5A8D">
      <w:r w:rsidRPr="00FD5A8D">
        <w:t>Συγκέντρωση νωρίς το πρωί στα γραφεία μας και αναχώρηση για την Ποντγκόριτσα με ενδιάμεσες στάσεις. Άφιξη και τακτοποίηση στο ξενοδοχείο μας.</w:t>
      </w:r>
    </w:p>
    <w:p w:rsidR="00FD5A8D" w:rsidRDefault="00FD5A8D" w:rsidP="00FD5A8D">
      <w:pPr>
        <w:rPr>
          <w:b/>
        </w:rPr>
      </w:pPr>
      <w:r w:rsidRPr="00FD5A8D">
        <w:rPr>
          <w:b/>
        </w:rPr>
        <w:t xml:space="preserve">2η Μέρα | </w:t>
      </w:r>
      <w:proofErr w:type="spellStart"/>
      <w:r w:rsidRPr="00FD5A8D">
        <w:rPr>
          <w:b/>
        </w:rPr>
        <w:t>Ποτγκόριτσα</w:t>
      </w:r>
      <w:proofErr w:type="spellEnd"/>
      <w:r w:rsidRPr="00FD5A8D">
        <w:rPr>
          <w:b/>
        </w:rPr>
        <w:t xml:space="preserve"> - </w:t>
      </w:r>
      <w:proofErr w:type="spellStart"/>
      <w:r w:rsidRPr="00FD5A8D">
        <w:rPr>
          <w:b/>
        </w:rPr>
        <w:t>Μπούτβα</w:t>
      </w:r>
      <w:proofErr w:type="spellEnd"/>
      <w:r w:rsidRPr="00FD5A8D">
        <w:rPr>
          <w:b/>
        </w:rPr>
        <w:t xml:space="preserve"> - </w:t>
      </w:r>
      <w:proofErr w:type="spellStart"/>
      <w:r w:rsidRPr="00FD5A8D">
        <w:rPr>
          <w:b/>
        </w:rPr>
        <w:t>Κότορ</w:t>
      </w:r>
      <w:proofErr w:type="spellEnd"/>
      <w:r w:rsidRPr="00FD5A8D">
        <w:rPr>
          <w:b/>
        </w:rPr>
        <w:t xml:space="preserve"> </w:t>
      </w:r>
      <w:r>
        <w:rPr>
          <w:b/>
        </w:rPr>
        <w:t>–</w:t>
      </w:r>
      <w:r w:rsidRPr="00FD5A8D">
        <w:rPr>
          <w:b/>
        </w:rPr>
        <w:t xml:space="preserve"> </w:t>
      </w:r>
      <w:proofErr w:type="spellStart"/>
      <w:r w:rsidRPr="00FD5A8D">
        <w:rPr>
          <w:b/>
        </w:rPr>
        <w:t>Τρέμπινιε</w:t>
      </w:r>
      <w:proofErr w:type="spellEnd"/>
      <w:r>
        <w:rPr>
          <w:b/>
        </w:rPr>
        <w:t>.</w:t>
      </w:r>
    </w:p>
    <w:p w:rsidR="00FD5A8D" w:rsidRDefault="00FD5A8D" w:rsidP="00FD5A8D">
      <w:r w:rsidRPr="00FD5A8D">
        <w:t xml:space="preserve">Πρωινό και στη συνέχεια αναχώρηση για την </w:t>
      </w:r>
      <w:proofErr w:type="spellStart"/>
      <w:r w:rsidRPr="00FD5A8D">
        <w:t>Μπούτβα</w:t>
      </w:r>
      <w:proofErr w:type="spellEnd"/>
      <w:r w:rsidRPr="00FD5A8D">
        <w:t xml:space="preserve">. Άφιξη και θα ξεκινήσουμε την περιήγηση της από την μαρίνα όπου είναι αραγμένα πανάκριβα πολυτελή γιοτ. Η μαρίνα βρίσκεται βόρεια της Παλαιάς Πόλης και από εκεί ξεκινά και η </w:t>
      </w:r>
      <w:proofErr w:type="spellStart"/>
      <w:r w:rsidRPr="00FD5A8D">
        <w:t>Σλοβένσκα</w:t>
      </w:r>
      <w:proofErr w:type="spellEnd"/>
      <w:r w:rsidRPr="00FD5A8D">
        <w:t xml:space="preserve"> </w:t>
      </w:r>
      <w:proofErr w:type="spellStart"/>
      <w:r w:rsidRPr="00FD5A8D">
        <w:t>Ομπάλα</w:t>
      </w:r>
      <w:proofErr w:type="spellEnd"/>
      <w:r w:rsidRPr="00FD5A8D">
        <w:t xml:space="preserve"> που είναι ο πεζόδρομος περιπάτου.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παλαιών οχυρώσεων.</w:t>
      </w:r>
      <w:r>
        <w:t xml:space="preserve"> Ελεύθερος χρόνος και στη συνέχεια</w:t>
      </w:r>
      <w:r w:rsidRPr="00FD5A8D">
        <w:t xml:space="preserve"> αναχώρηση για το μεσαιωνικό </w:t>
      </w:r>
      <w:proofErr w:type="spellStart"/>
      <w:r w:rsidRPr="00FD5A8D">
        <w:t>Κότορ</w:t>
      </w:r>
      <w:proofErr w:type="spellEnd"/>
      <w:r w:rsidRPr="00FD5A8D">
        <w:t xml:space="preserve"> που είναι περικυκλωμένο από ένα τείχος το οποίο ανοικοδομήθηκε από τη </w:t>
      </w:r>
      <w:proofErr w:type="spellStart"/>
      <w:r w:rsidRPr="00FD5A8D">
        <w:t>Γαληνοτάτη</w:t>
      </w:r>
      <w:proofErr w:type="spellEnd"/>
      <w:r w:rsidRPr="00FD5A8D">
        <w:t xml:space="preserve"> Δημοκρατία της Βενετίας τον 14ο αιώνα. Ο Κόλπος του </w:t>
      </w:r>
      <w:proofErr w:type="spellStart"/>
      <w:r w:rsidRPr="00FD5A8D">
        <w:t>Κότορ</w:t>
      </w:r>
      <w:proofErr w:type="spellEnd"/>
      <w:r w:rsidRPr="00FD5A8D">
        <w:t>,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w:t>
      </w:r>
      <w:r>
        <w:t xml:space="preserve"> Ελεύθερος χρόνος και αναχώρηση για το </w:t>
      </w:r>
      <w:proofErr w:type="spellStart"/>
      <w:r>
        <w:t>Τρέμπινιε</w:t>
      </w:r>
      <w:proofErr w:type="spellEnd"/>
      <w:r>
        <w:t>. Άφιξη και τακτοποίηση στο ξενοδοχείο μας.</w:t>
      </w:r>
    </w:p>
    <w:p w:rsidR="00FD5A8D" w:rsidRPr="00F36EBF" w:rsidRDefault="00FD5A8D" w:rsidP="00FD5A8D">
      <w:pPr>
        <w:rPr>
          <w:b/>
        </w:rPr>
      </w:pPr>
      <w:r w:rsidRPr="00F36EBF">
        <w:rPr>
          <w:b/>
        </w:rPr>
        <w:t xml:space="preserve">3η Μέρα | </w:t>
      </w:r>
      <w:proofErr w:type="spellStart"/>
      <w:r w:rsidRPr="00F36EBF">
        <w:rPr>
          <w:b/>
        </w:rPr>
        <w:t>Τρέμπινιε</w:t>
      </w:r>
      <w:proofErr w:type="spellEnd"/>
      <w:r w:rsidRPr="00F36EBF">
        <w:rPr>
          <w:b/>
        </w:rPr>
        <w:t xml:space="preserve"> - Ημερήσια εκδρομή στο Ντουμπρόβνικ </w:t>
      </w:r>
      <w:r w:rsidR="00F36EBF" w:rsidRPr="00F36EBF">
        <w:rPr>
          <w:b/>
        </w:rPr>
        <w:t>–</w:t>
      </w:r>
      <w:r w:rsidRPr="00F36EBF">
        <w:rPr>
          <w:b/>
        </w:rPr>
        <w:t xml:space="preserve"> </w:t>
      </w:r>
      <w:proofErr w:type="spellStart"/>
      <w:r w:rsidRPr="00F36EBF">
        <w:rPr>
          <w:b/>
        </w:rPr>
        <w:t>Τρέμπινιε</w:t>
      </w:r>
      <w:proofErr w:type="spellEnd"/>
    </w:p>
    <w:p w:rsidR="00F36EBF" w:rsidRDefault="00F36EBF" w:rsidP="00FD5A8D">
      <w:r w:rsidRPr="00F36EBF">
        <w:t xml:space="preserve">Πρωινό και </w:t>
      </w:r>
      <w:r>
        <w:t xml:space="preserve">αναχωρούμε για το Ντουμπρόβνικ. Άφιξη και </w:t>
      </w:r>
      <w:r w:rsidRPr="00F36EBF">
        <w:t>ξεκινάμε την ξενάγηση</w:t>
      </w:r>
      <w:r>
        <w:t xml:space="preserve"> μας</w:t>
      </w:r>
      <w:r w:rsidRPr="00F36EBF">
        <w:t xml:space="preserve">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F36EBF">
        <w:t>Ονοφρίου</w:t>
      </w:r>
      <w:proofErr w:type="spellEnd"/>
      <w:r w:rsidRPr="00F36EBF">
        <w:t xml:space="preserve">, το φραγκισκανό μοναστήρι με την εκκλησία του </w:t>
      </w:r>
      <w:proofErr w:type="spellStart"/>
      <w:r w:rsidRPr="00F36EBF">
        <w:t>Σωτήρος</w:t>
      </w:r>
      <w:proofErr w:type="spellEnd"/>
      <w:r w:rsidRPr="00F36EBF">
        <w:t xml:space="preserve"> και το παλαιότερο φαρμακείο της πόλης από την εποχή της δημοκρατίας της </w:t>
      </w:r>
      <w:proofErr w:type="spellStart"/>
      <w:r w:rsidRPr="00F36EBF">
        <w:t>Ραγούζας</w:t>
      </w:r>
      <w:proofErr w:type="spellEnd"/>
      <w:r w:rsidRPr="00F36EBF">
        <w:t xml:space="preserve">. Δεν θα παραλείψουμε να δούμε τον πύργο του Ρολογιού και τη μικρή κρήνη του </w:t>
      </w:r>
      <w:proofErr w:type="spellStart"/>
      <w:r w:rsidRPr="00F36EBF">
        <w:t>Ονοφρίου</w:t>
      </w:r>
      <w:proofErr w:type="spellEnd"/>
      <w:r w:rsidRPr="00F36EBF">
        <w:t xml:space="preserve">, καθώς και το Μέγαρο </w:t>
      </w:r>
      <w:proofErr w:type="spellStart"/>
      <w:r w:rsidRPr="00F36EBF">
        <w:t>Σπόντζα</w:t>
      </w:r>
      <w:proofErr w:type="spellEnd"/>
      <w:r w:rsidRPr="00F36EBF">
        <w:t xml:space="preserve">. Τέλος θα επισκεφτούμε σημεία που γυρίστηκε η πολύ επιτυχημένη σειρά </w:t>
      </w:r>
      <w:proofErr w:type="spellStart"/>
      <w:r w:rsidRPr="00F36EBF">
        <w:t>Game</w:t>
      </w:r>
      <w:proofErr w:type="spellEnd"/>
      <w:r w:rsidRPr="00F36EBF">
        <w:t xml:space="preserve"> of </w:t>
      </w:r>
      <w:proofErr w:type="spellStart"/>
      <w:r w:rsidRPr="00F36EBF">
        <w:t>Thrones</w:t>
      </w:r>
      <w:proofErr w:type="spellEnd"/>
      <w:r w:rsidRPr="00F36EBF">
        <w:t>. Χρόνος ελεύθερος για καφέ και φαγητό. Αργά το απόγευμα επιστροφή στο ξενοδοχείο μας .</w:t>
      </w:r>
    </w:p>
    <w:p w:rsidR="00F36EBF" w:rsidRDefault="00F36EBF" w:rsidP="00FD5A8D">
      <w:pPr>
        <w:rPr>
          <w:b/>
        </w:rPr>
      </w:pPr>
      <w:r w:rsidRPr="00F36EBF">
        <w:rPr>
          <w:b/>
        </w:rPr>
        <w:t xml:space="preserve">4η Μέρα | </w:t>
      </w:r>
      <w:proofErr w:type="spellStart"/>
      <w:r w:rsidRPr="00F36EBF">
        <w:rPr>
          <w:b/>
        </w:rPr>
        <w:t>Τρέμπινιε</w:t>
      </w:r>
      <w:proofErr w:type="spellEnd"/>
      <w:r w:rsidRPr="00F36EBF">
        <w:rPr>
          <w:b/>
        </w:rPr>
        <w:t xml:space="preserve"> - Προαιρετική εκδρομή στο </w:t>
      </w:r>
      <w:proofErr w:type="spellStart"/>
      <w:r w:rsidRPr="00F36EBF">
        <w:rPr>
          <w:b/>
        </w:rPr>
        <w:t>Μόσταρ</w:t>
      </w:r>
      <w:proofErr w:type="spellEnd"/>
      <w:r w:rsidRPr="00F36EBF">
        <w:rPr>
          <w:b/>
        </w:rPr>
        <w:t xml:space="preserve"> </w:t>
      </w:r>
      <w:r>
        <w:rPr>
          <w:b/>
        </w:rPr>
        <w:t>–</w:t>
      </w:r>
      <w:r w:rsidRPr="00F36EBF">
        <w:rPr>
          <w:b/>
        </w:rPr>
        <w:t xml:space="preserve"> </w:t>
      </w:r>
      <w:proofErr w:type="spellStart"/>
      <w:r w:rsidRPr="00F36EBF">
        <w:rPr>
          <w:b/>
        </w:rPr>
        <w:t>Τρέμπινιε</w:t>
      </w:r>
      <w:proofErr w:type="spellEnd"/>
      <w:r>
        <w:rPr>
          <w:b/>
        </w:rPr>
        <w:t>.</w:t>
      </w:r>
    </w:p>
    <w:p w:rsidR="00F36EBF" w:rsidRDefault="00F36EBF" w:rsidP="00F36EBF">
      <w:r w:rsidRPr="00F36EBF">
        <w:t xml:space="preserve">Πρωινό και αναχώρηση για το </w:t>
      </w:r>
      <w:proofErr w:type="spellStart"/>
      <w:r w:rsidRPr="00F36EBF">
        <w:t>Μόσταρ</w:t>
      </w:r>
      <w:proofErr w:type="spellEnd"/>
      <w:r w:rsidRPr="00F36EBF">
        <w:t xml:space="preserve"> (παλιά</w:t>
      </w:r>
      <w:r w:rsidRPr="00F36EBF">
        <w:t xml:space="preserve"> </w:t>
      </w:r>
      <w:r w:rsidRPr="00F36EBF">
        <w:t xml:space="preserve">γέφυρα - </w:t>
      </w:r>
      <w:proofErr w:type="spellStart"/>
      <w:r w:rsidRPr="00F36EBF">
        <w:t>stari</w:t>
      </w:r>
      <w:proofErr w:type="spellEnd"/>
      <w:r w:rsidRPr="00F36EBF">
        <w:t xml:space="preserve"> </w:t>
      </w:r>
      <w:proofErr w:type="spellStart"/>
      <w:r w:rsidRPr="00F36EBF">
        <w:t>most</w:t>
      </w:r>
      <w:proofErr w:type="spellEnd"/>
      <w:r w:rsidRPr="00F36EBF">
        <w:t xml:space="preserve">). Είναι η βασίλισσα του </w:t>
      </w:r>
      <w:proofErr w:type="spellStart"/>
      <w:r w:rsidRPr="00F36EBF">
        <w:t>Νερετβα</w:t>
      </w:r>
      <w:proofErr w:type="spellEnd"/>
      <w:r w:rsidRPr="00F36EBF">
        <w:t>, κτισμένη</w:t>
      </w:r>
      <w:r w:rsidRPr="00F36EBF">
        <w:t xml:space="preserve"> </w:t>
      </w:r>
      <w:r w:rsidRPr="00F36EBF">
        <w:t>στις όχθες του ομώνυμου ποταμού, ενώ συνιστά πόλη μαρτυρική ανά τους αιώνες με σύμβολά της τη Νέα Γέφυρα και</w:t>
      </w:r>
      <w:r w:rsidRPr="00F36EBF">
        <w:t xml:space="preserve"> </w:t>
      </w:r>
      <w:r w:rsidRPr="00F36EBF">
        <w:t>τους Πύργους. Έχει, επίσης, χαρακτηριστεί από την UNESCO</w:t>
      </w:r>
      <w:r w:rsidRPr="00F36EBF">
        <w:t xml:space="preserve"> </w:t>
      </w:r>
      <w:r w:rsidRPr="00F36EBF">
        <w:t>ως μνημείο παγκόσμιας πολιτιστικής κληρονομιάς. Χρόνος</w:t>
      </w:r>
      <w:r w:rsidRPr="00F36EBF">
        <w:t xml:space="preserve"> </w:t>
      </w:r>
      <w:r w:rsidRPr="00F36EBF">
        <w:t>ελεύθερος στο ιστορικό κέντρο της πόλης, για καφέ ή φαγητό.</w:t>
      </w:r>
      <w:r w:rsidRPr="00F36EBF">
        <w:t xml:space="preserve"> </w:t>
      </w:r>
      <w:r w:rsidRPr="00F36EBF">
        <w:t>Στη συνέχεια, επιστροφή στο ξενοδοχείο μας.</w:t>
      </w:r>
    </w:p>
    <w:p w:rsidR="00F36EBF" w:rsidRDefault="00F36EBF" w:rsidP="00F36EBF">
      <w:pPr>
        <w:rPr>
          <w:b/>
        </w:rPr>
      </w:pPr>
      <w:r w:rsidRPr="00F36EBF">
        <w:rPr>
          <w:b/>
        </w:rPr>
        <w:lastRenderedPageBreak/>
        <w:t xml:space="preserve">5η Μέρα | </w:t>
      </w:r>
      <w:proofErr w:type="spellStart"/>
      <w:r w:rsidRPr="00F36EBF">
        <w:rPr>
          <w:b/>
        </w:rPr>
        <w:t>Τρέμπινιε</w:t>
      </w:r>
      <w:proofErr w:type="spellEnd"/>
      <w:r w:rsidRPr="00F36EBF">
        <w:rPr>
          <w:b/>
        </w:rPr>
        <w:t xml:space="preserve"> </w:t>
      </w:r>
      <w:r>
        <w:rPr>
          <w:b/>
        </w:rPr>
        <w:t>–</w:t>
      </w:r>
      <w:r w:rsidRPr="00F36EBF">
        <w:rPr>
          <w:b/>
        </w:rPr>
        <w:t xml:space="preserve"> Θεσσαλονίκη</w:t>
      </w:r>
    </w:p>
    <w:p w:rsidR="00F36EBF" w:rsidRDefault="00F36EBF" w:rsidP="00F36EBF">
      <w:r w:rsidRPr="00F36EBF">
        <w:t xml:space="preserve">Πρωινό και στη συνέχεια αναχώρηση για την Θεσσαλονίκη με τις καλύτερες των αναμνήσεων.  </w:t>
      </w:r>
    </w:p>
    <w:tbl>
      <w:tblPr>
        <w:tblW w:w="0" w:type="dxa"/>
        <w:tblCellMar>
          <w:left w:w="0" w:type="dxa"/>
          <w:right w:w="0" w:type="dxa"/>
        </w:tblCellMar>
        <w:tblLook w:val="04A0" w:firstRow="1" w:lastRow="0" w:firstColumn="1" w:lastColumn="0" w:noHBand="0" w:noVBand="1"/>
      </w:tblPr>
      <w:tblGrid>
        <w:gridCol w:w="1556"/>
        <w:gridCol w:w="517"/>
        <w:gridCol w:w="1365"/>
        <w:gridCol w:w="891"/>
        <w:gridCol w:w="1087"/>
        <w:gridCol w:w="1372"/>
        <w:gridCol w:w="1488"/>
      </w:tblGrid>
      <w:tr w:rsidR="00F36EBF" w:rsidRPr="00F36EBF" w:rsidTr="00F36EBF">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F36EBF" w:rsidRPr="00F36EBF" w:rsidRDefault="00F36EBF" w:rsidP="00F36EBF">
            <w:pPr>
              <w:jc w:val="center"/>
              <w:rPr>
                <w:b/>
                <w:bCs/>
              </w:rPr>
            </w:pPr>
            <w:r w:rsidRPr="00F36EBF">
              <w:rPr>
                <w:b/>
                <w:bCs/>
              </w:rPr>
              <w:t xml:space="preserve">Ντουμπρόβνικ - </w:t>
            </w:r>
            <w:proofErr w:type="spellStart"/>
            <w:r w:rsidRPr="00F36EBF">
              <w:rPr>
                <w:b/>
                <w:bCs/>
              </w:rPr>
              <w:t>Κότορ</w:t>
            </w:r>
            <w:proofErr w:type="spellEnd"/>
            <w:r w:rsidRPr="00F36EBF">
              <w:rPr>
                <w:b/>
                <w:bCs/>
              </w:rPr>
              <w:t xml:space="preserve"> - </w:t>
            </w:r>
            <w:proofErr w:type="spellStart"/>
            <w:r w:rsidRPr="00F36EBF">
              <w:rPr>
                <w:b/>
                <w:bCs/>
              </w:rPr>
              <w:t>Μπούτβα</w:t>
            </w:r>
            <w:proofErr w:type="spellEnd"/>
            <w:r w:rsidRPr="00F36EBF">
              <w:rPr>
                <w:b/>
                <w:bCs/>
              </w:rPr>
              <w:t xml:space="preserve">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F36EBF" w:rsidRPr="00F36EBF" w:rsidRDefault="00F36EBF" w:rsidP="00F36EBF">
            <w:pPr>
              <w:jc w:val="center"/>
              <w:rPr>
                <w:b/>
                <w:bCs/>
              </w:rPr>
            </w:pPr>
            <w:r w:rsidRPr="00F36EBF">
              <w:rPr>
                <w:b/>
                <w:bCs/>
              </w:rPr>
              <w:t>Αναχωρήσεις: 14/03/24 &amp; 21/03/24 - Πακέτο εκδρομής</w:t>
            </w:r>
          </w:p>
        </w:tc>
      </w:tr>
      <w:tr w:rsidR="00F36EBF" w:rsidRPr="00F36EBF" w:rsidTr="00F36EB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r w:rsidRPr="00F36EBF">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proofErr w:type="spellStart"/>
            <w:r w:rsidRPr="00F36EBF">
              <w:rPr>
                <w:b/>
                <w:bCs/>
              </w:rPr>
              <w:t>Κατ</w:t>
            </w:r>
            <w:proofErr w:type="spellEnd"/>
            <w:r w:rsidRPr="00F36EBF">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r w:rsidRPr="00F36EBF">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r w:rsidRPr="00F36EBF">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r w:rsidRPr="00F36EBF">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proofErr w:type="spellStart"/>
            <w:r w:rsidRPr="00F36EBF">
              <w:rPr>
                <w:b/>
                <w:bCs/>
              </w:rPr>
              <w:t>Επιβ</w:t>
            </w:r>
            <w:proofErr w:type="spellEnd"/>
            <w:r w:rsidRPr="00F36EBF">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jc w:val="center"/>
              <w:rPr>
                <w:b/>
                <w:bCs/>
              </w:rPr>
            </w:pPr>
            <w:r w:rsidRPr="00F36EBF">
              <w:rPr>
                <w:b/>
                <w:bCs/>
              </w:rPr>
              <w:t>Γενικές Πληροφορίες</w:t>
            </w:r>
          </w:p>
        </w:tc>
      </w:tr>
      <w:tr w:rsidR="00F36EBF" w:rsidRPr="00F36EBF" w:rsidTr="00F36EBF">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Ποντγκόριτσα: Philia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305€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36EBF" w:rsidRPr="00F36EBF" w:rsidRDefault="00F36EBF" w:rsidP="00F36EBF">
            <w:pPr>
              <w:jc w:val="center"/>
            </w:pPr>
            <w:r w:rsidRPr="00F36EBF">
              <w:t>239€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tc>
      </w:tr>
      <w:tr w:rsidR="00F36EBF" w:rsidRPr="00F36EBF" w:rsidTr="00F36EB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r>
      <w:tr w:rsidR="00F36EBF" w:rsidRPr="00F36EBF" w:rsidTr="00F36EB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r>
      <w:tr w:rsidR="00F36EBF" w:rsidRPr="00F36EBF" w:rsidTr="00F36EBF">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proofErr w:type="spellStart"/>
            <w:r w:rsidRPr="00F36EBF">
              <w:t>Τρέμπινιε</w:t>
            </w:r>
            <w:proofErr w:type="spellEnd"/>
            <w:r w:rsidRPr="00F36EBF">
              <w:t>: SL Industry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6EBF" w:rsidRPr="00F36EBF" w:rsidRDefault="00F36EBF" w:rsidP="00F36EBF">
            <w:pPr>
              <w:jc w:val="center"/>
            </w:pPr>
            <w:r w:rsidRPr="00F36EBF">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r>
      <w:tr w:rsidR="00F36EBF" w:rsidRPr="00F36EBF" w:rsidTr="00F36EB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r>
      <w:tr w:rsidR="00F36EBF" w:rsidRPr="00F36EBF" w:rsidTr="00F36EB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6EBF" w:rsidRPr="00F36EBF" w:rsidRDefault="00F36EBF" w:rsidP="00F36EBF"/>
        </w:tc>
      </w:tr>
      <w:tr w:rsidR="00F36EBF" w:rsidRPr="00F36EBF" w:rsidTr="00F36EBF">
        <w:trPr>
          <w:trHeight w:val="13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6EBF" w:rsidRPr="00F36EBF" w:rsidRDefault="00F36EBF" w:rsidP="00F36EBF">
            <w:pPr>
              <w:rPr>
                <w:b/>
                <w:bCs/>
              </w:rPr>
            </w:pPr>
            <w:r w:rsidRPr="00F36EBF">
              <w:rPr>
                <w:b/>
                <w:bCs/>
              </w:rPr>
              <w:t xml:space="preserve">Στη τιμή περιλαμβάνονται: </w:t>
            </w:r>
            <w:r w:rsidRPr="00F36EBF">
              <w:rPr>
                <w:bCs/>
              </w:rPr>
              <w:t xml:space="preserve">Τέσσερις (4) διανυκτερεύσεις στα ξενοδοχεία που αναγράφονται στον αναλυτικό τιμοκατάλογο. Πρωινό και δείπνο στον χώρο του ξενοδοχείου καθημερινά. Ξενάγηση με τοπικό ξεναγό στο Ντουμπρόβνικ. Εκδρομές στην </w:t>
            </w:r>
            <w:proofErr w:type="spellStart"/>
            <w:r w:rsidRPr="00F36EBF">
              <w:rPr>
                <w:bCs/>
              </w:rPr>
              <w:t>Μπούτβα</w:t>
            </w:r>
            <w:proofErr w:type="spellEnd"/>
            <w:r w:rsidRPr="00F36EBF">
              <w:rPr>
                <w:bCs/>
              </w:rPr>
              <w:t xml:space="preserve"> και στο </w:t>
            </w:r>
            <w:proofErr w:type="spellStart"/>
            <w:r w:rsidRPr="00F36EBF">
              <w:rPr>
                <w:bCs/>
              </w:rPr>
              <w:t>Κότορ</w:t>
            </w:r>
            <w:proofErr w:type="spellEnd"/>
            <w:r w:rsidRPr="00F36EBF">
              <w:rPr>
                <w:bCs/>
              </w:rPr>
              <w:t xml:space="preserve">.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w:t>
            </w:r>
            <w:bookmarkStart w:id="0" w:name="_GoBack"/>
            <w:bookmarkEnd w:id="0"/>
            <w:r w:rsidRPr="00F36EBF">
              <w:rPr>
                <w:bCs/>
              </w:rPr>
              <w:t>ΦΠΑ.</w:t>
            </w:r>
            <w:r w:rsidRPr="00F36EBF">
              <w:rPr>
                <w:b/>
                <w:bCs/>
              </w:rPr>
              <w:br/>
              <w:t xml:space="preserve">Δεν περιλαμβάνονται: </w:t>
            </w:r>
            <w:r w:rsidRPr="00F36EBF">
              <w:rPr>
                <w:bCs/>
              </w:rPr>
              <w:t xml:space="preserve">Δημοτικοί φόροι &amp; Check </w:t>
            </w:r>
            <w:proofErr w:type="spellStart"/>
            <w:r w:rsidRPr="00F36EBF">
              <w:rPr>
                <w:bCs/>
              </w:rPr>
              <w:t>points</w:t>
            </w:r>
            <w:proofErr w:type="spellEnd"/>
            <w:r w:rsidRPr="00F36EBF">
              <w:rPr>
                <w:bCs/>
              </w:rPr>
              <w:t xml:space="preserve">: 15€. Προαιρετική εκδρομή στο </w:t>
            </w:r>
            <w:proofErr w:type="spellStart"/>
            <w:r w:rsidRPr="00F36EBF">
              <w:rPr>
                <w:bCs/>
              </w:rPr>
              <w:t>Μόσταρ</w:t>
            </w:r>
            <w:proofErr w:type="spellEnd"/>
            <w:r w:rsidRPr="00F36EBF">
              <w:rPr>
                <w:bCs/>
              </w:rPr>
              <w:t xml:space="preserve">: 35€ οι ενήλικες και 25€ το παιδί 2-12 ετών. Είσοδοι σε μουσεία, εκδηλώσεις και διασκεδάσεις, ότι αναφέρεται ως προαιρετικό ή προτεινόμενο, ειδική ασφάλεια </w:t>
            </w:r>
            <w:proofErr w:type="spellStart"/>
            <w:r w:rsidRPr="00F36EBF">
              <w:rPr>
                <w:bCs/>
              </w:rPr>
              <w:t>Covid</w:t>
            </w:r>
            <w:proofErr w:type="spellEnd"/>
            <w:r w:rsidRPr="00F36EBF">
              <w:rPr>
                <w:bCs/>
              </w:rPr>
              <w:t xml:space="preserve"> - 19: τιμή 15€. Ζητήστε περισσότερες πληροφορίες.</w:t>
            </w:r>
          </w:p>
        </w:tc>
      </w:tr>
      <w:tr w:rsidR="00F36EBF" w:rsidRPr="00F36EBF" w:rsidTr="00F36EBF">
        <w:trPr>
          <w:trHeight w:val="67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36EBF" w:rsidRPr="00F36EBF" w:rsidRDefault="00F36EBF" w:rsidP="00F36EBF">
            <w:pPr>
              <w:rPr>
                <w:b/>
                <w:bCs/>
              </w:rPr>
            </w:pPr>
          </w:p>
        </w:tc>
      </w:tr>
    </w:tbl>
    <w:p w:rsidR="00F36EBF" w:rsidRPr="00F36EBF" w:rsidRDefault="00F36EBF" w:rsidP="00F36EBF"/>
    <w:p w:rsidR="00F36EBF" w:rsidRPr="00F36EBF" w:rsidRDefault="00F36EBF" w:rsidP="00FD5A8D">
      <w:pPr>
        <w:rPr>
          <w:b/>
        </w:rPr>
      </w:pPr>
    </w:p>
    <w:sectPr w:rsidR="00F36EBF" w:rsidRPr="00F36E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3222"/>
    <w:multiLevelType w:val="hybridMultilevel"/>
    <w:tmpl w:val="1D209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8D"/>
    <w:rsid w:val="00BD21B7"/>
    <w:rsid w:val="00F36EBF"/>
    <w:rsid w:val="00FD5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DDD"/>
  <w15:chartTrackingRefBased/>
  <w15:docId w15:val="{73B9418F-CF3B-4881-B77F-2C713047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587">
      <w:bodyDiv w:val="1"/>
      <w:marLeft w:val="0"/>
      <w:marRight w:val="0"/>
      <w:marTop w:val="0"/>
      <w:marBottom w:val="0"/>
      <w:divBdr>
        <w:top w:val="none" w:sz="0" w:space="0" w:color="auto"/>
        <w:left w:val="none" w:sz="0" w:space="0" w:color="auto"/>
        <w:bottom w:val="none" w:sz="0" w:space="0" w:color="auto"/>
        <w:right w:val="none" w:sz="0" w:space="0" w:color="auto"/>
      </w:divBdr>
      <w:divsChild>
        <w:div w:id="983394938">
          <w:marLeft w:val="0"/>
          <w:marRight w:val="0"/>
          <w:marTop w:val="0"/>
          <w:marBottom w:val="0"/>
          <w:divBdr>
            <w:top w:val="none" w:sz="0" w:space="0" w:color="auto"/>
            <w:left w:val="none" w:sz="0" w:space="0" w:color="auto"/>
            <w:bottom w:val="none" w:sz="0" w:space="0" w:color="auto"/>
            <w:right w:val="none" w:sz="0" w:space="0" w:color="auto"/>
          </w:divBdr>
        </w:div>
        <w:div w:id="1970892322">
          <w:marLeft w:val="0"/>
          <w:marRight w:val="0"/>
          <w:marTop w:val="0"/>
          <w:marBottom w:val="0"/>
          <w:divBdr>
            <w:top w:val="none" w:sz="0" w:space="0" w:color="auto"/>
            <w:left w:val="none" w:sz="0" w:space="0" w:color="auto"/>
            <w:bottom w:val="none" w:sz="0" w:space="0" w:color="auto"/>
            <w:right w:val="none" w:sz="0" w:space="0" w:color="auto"/>
          </w:divBdr>
        </w:div>
        <w:div w:id="787895254">
          <w:marLeft w:val="0"/>
          <w:marRight w:val="0"/>
          <w:marTop w:val="0"/>
          <w:marBottom w:val="0"/>
          <w:divBdr>
            <w:top w:val="none" w:sz="0" w:space="0" w:color="auto"/>
            <w:left w:val="none" w:sz="0" w:space="0" w:color="auto"/>
            <w:bottom w:val="none" w:sz="0" w:space="0" w:color="auto"/>
            <w:right w:val="none" w:sz="0" w:space="0" w:color="auto"/>
          </w:divBdr>
        </w:div>
        <w:div w:id="1301765745">
          <w:marLeft w:val="0"/>
          <w:marRight w:val="0"/>
          <w:marTop w:val="0"/>
          <w:marBottom w:val="0"/>
          <w:divBdr>
            <w:top w:val="none" w:sz="0" w:space="0" w:color="auto"/>
            <w:left w:val="none" w:sz="0" w:space="0" w:color="auto"/>
            <w:bottom w:val="none" w:sz="0" w:space="0" w:color="auto"/>
            <w:right w:val="none" w:sz="0" w:space="0" w:color="auto"/>
          </w:divBdr>
        </w:div>
        <w:div w:id="645936570">
          <w:marLeft w:val="0"/>
          <w:marRight w:val="0"/>
          <w:marTop w:val="0"/>
          <w:marBottom w:val="0"/>
          <w:divBdr>
            <w:top w:val="none" w:sz="0" w:space="0" w:color="auto"/>
            <w:left w:val="none" w:sz="0" w:space="0" w:color="auto"/>
            <w:bottom w:val="none" w:sz="0" w:space="0" w:color="auto"/>
            <w:right w:val="none" w:sz="0" w:space="0" w:color="auto"/>
          </w:divBdr>
        </w:div>
        <w:div w:id="760029749">
          <w:marLeft w:val="0"/>
          <w:marRight w:val="0"/>
          <w:marTop w:val="0"/>
          <w:marBottom w:val="0"/>
          <w:divBdr>
            <w:top w:val="none" w:sz="0" w:space="0" w:color="auto"/>
            <w:left w:val="none" w:sz="0" w:space="0" w:color="auto"/>
            <w:bottom w:val="none" w:sz="0" w:space="0" w:color="auto"/>
            <w:right w:val="none" w:sz="0" w:space="0" w:color="auto"/>
          </w:divBdr>
        </w:div>
        <w:div w:id="1786343458">
          <w:marLeft w:val="0"/>
          <w:marRight w:val="0"/>
          <w:marTop w:val="0"/>
          <w:marBottom w:val="0"/>
          <w:divBdr>
            <w:top w:val="none" w:sz="0" w:space="0" w:color="auto"/>
            <w:left w:val="none" w:sz="0" w:space="0" w:color="auto"/>
            <w:bottom w:val="none" w:sz="0" w:space="0" w:color="auto"/>
            <w:right w:val="none" w:sz="0" w:space="0" w:color="auto"/>
          </w:divBdr>
        </w:div>
        <w:div w:id="1758138892">
          <w:marLeft w:val="0"/>
          <w:marRight w:val="0"/>
          <w:marTop w:val="0"/>
          <w:marBottom w:val="0"/>
          <w:divBdr>
            <w:top w:val="none" w:sz="0" w:space="0" w:color="auto"/>
            <w:left w:val="none" w:sz="0" w:space="0" w:color="auto"/>
            <w:bottom w:val="none" w:sz="0" w:space="0" w:color="auto"/>
            <w:right w:val="none" w:sz="0" w:space="0" w:color="auto"/>
          </w:divBdr>
        </w:div>
        <w:div w:id="1799254240">
          <w:marLeft w:val="0"/>
          <w:marRight w:val="0"/>
          <w:marTop w:val="0"/>
          <w:marBottom w:val="0"/>
          <w:divBdr>
            <w:top w:val="none" w:sz="0" w:space="0" w:color="auto"/>
            <w:left w:val="none" w:sz="0" w:space="0" w:color="auto"/>
            <w:bottom w:val="none" w:sz="0" w:space="0" w:color="auto"/>
            <w:right w:val="none" w:sz="0" w:space="0" w:color="auto"/>
          </w:divBdr>
        </w:div>
        <w:div w:id="193108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3502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2024-01-17T12:29:00Z</dcterms:created>
  <dcterms:modified xsi:type="dcterms:W3CDTF">2024-01-17T12:48:00Z</dcterms:modified>
</cp:coreProperties>
</file>